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4501D" w:rsidRDefault="00E4501D" w:rsidP="00E4501D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4 Port HDMI Splitter</w:t>
      </w:r>
    </w:p>
    <w:p w:rsidR="00E4501D" w:rsidRDefault="00E4501D" w:rsidP="00E4501D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AC-1710</w:t>
      </w:r>
    </w:p>
    <w:p w:rsidR="00BA2CC0" w:rsidRDefault="00BA2CC0">
      <w:pPr>
        <w:jc w:val="center"/>
        <w:rPr>
          <w:b/>
          <w:i/>
          <w:sz w:val="18"/>
          <w:szCs w:val="18"/>
        </w:rPr>
      </w:pPr>
    </w:p>
    <w:p w:rsidR="000B62E4" w:rsidRDefault="000B62E4">
      <w:pPr>
        <w:jc w:val="center"/>
        <w:rPr>
          <w:b/>
          <w:sz w:val="18"/>
          <w:szCs w:val="18"/>
        </w:rPr>
      </w:pPr>
      <w:r>
        <w:rPr>
          <w:b/>
          <w:i/>
          <w:noProof/>
          <w:sz w:val="18"/>
          <w:szCs w:val="18"/>
          <w:lang w:val="en-AU" w:eastAsia="en-AU"/>
        </w:rPr>
        <w:drawing>
          <wp:inline distT="0" distB="0" distL="0" distR="0">
            <wp:extent cx="3456305" cy="1197693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1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E4" w:rsidRDefault="000B62E4">
      <w:pPr>
        <w:jc w:val="center"/>
        <w:rPr>
          <w:b/>
          <w:sz w:val="18"/>
          <w:szCs w:val="18"/>
        </w:rPr>
      </w:pPr>
    </w:p>
    <w:p w:rsidR="000B62E4" w:rsidRDefault="000B62E4">
      <w:pPr>
        <w:jc w:val="center"/>
        <w:rPr>
          <w:b/>
          <w:sz w:val="18"/>
          <w:szCs w:val="18"/>
        </w:rPr>
      </w:pPr>
    </w:p>
    <w:p w:rsidR="00BA2CC0" w:rsidRDefault="00E4501D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User manual</w:t>
      </w:r>
    </w:p>
    <w:p w:rsidR="00BA2CC0" w:rsidRDefault="00BA2CC0">
      <w:pPr>
        <w:jc w:val="center"/>
        <w:rPr>
          <w:b/>
          <w:i/>
          <w:sz w:val="18"/>
          <w:szCs w:val="18"/>
        </w:rPr>
      </w:pPr>
    </w:p>
    <w:p w:rsidR="00BA2CC0" w:rsidRDefault="00E4501D">
      <w:pPr>
        <w:numPr>
          <w:ilvl w:val="0"/>
          <w:numId w:val="1"/>
        </w:numPr>
        <w:tabs>
          <w:tab w:val="clear" w:pos="420"/>
          <w:tab w:val="left" w:pos="180"/>
        </w:tabs>
        <w:ind w:left="180" w:hanging="180"/>
        <w:rPr>
          <w:b/>
          <w:sz w:val="13"/>
          <w:szCs w:val="13"/>
        </w:rPr>
      </w:pPr>
      <w:r>
        <w:rPr>
          <w:b/>
          <w:sz w:val="13"/>
          <w:szCs w:val="13"/>
        </w:rPr>
        <w:t>Introduction</w:t>
      </w:r>
    </w:p>
    <w:p w:rsidR="00BA2CC0" w:rsidRDefault="00E4501D">
      <w:pPr>
        <w:rPr>
          <w:sz w:val="13"/>
          <w:szCs w:val="13"/>
        </w:rPr>
      </w:pPr>
      <w:r>
        <w:rPr>
          <w:sz w:val="13"/>
          <w:szCs w:val="13"/>
        </w:rPr>
        <w:t>1×</w:t>
      </w:r>
      <w:r>
        <w:rPr>
          <w:rFonts w:hint="eastAsia"/>
          <w:sz w:val="13"/>
          <w:szCs w:val="13"/>
        </w:rPr>
        <w:t>4</w:t>
      </w:r>
      <w:r>
        <w:rPr>
          <w:sz w:val="13"/>
          <w:szCs w:val="13"/>
        </w:rPr>
        <w:t xml:space="preserve"> HDMI splitter distributes 1 HDMI source to </w:t>
      </w:r>
      <w:r>
        <w:rPr>
          <w:rFonts w:hint="eastAsia"/>
          <w:sz w:val="13"/>
          <w:szCs w:val="13"/>
        </w:rPr>
        <w:t>4</w:t>
      </w:r>
      <w:r>
        <w:rPr>
          <w:sz w:val="13"/>
          <w:szCs w:val="13"/>
        </w:rPr>
        <w:t xml:space="preserve"> HDMI displays simultaneously. It offers HD video solution for HDTV/STB/DVD/Projector/DVR in homes, retail, conference room presentation, education</w:t>
      </w:r>
      <w:r>
        <w:rPr>
          <w:rFonts w:hint="eastAsia"/>
          <w:sz w:val="13"/>
          <w:szCs w:val="13"/>
        </w:rPr>
        <w:t xml:space="preserve"> </w:t>
      </w:r>
      <w:r>
        <w:rPr>
          <w:sz w:val="13"/>
          <w:szCs w:val="13"/>
        </w:rPr>
        <w:t>and training, etc.</w:t>
      </w:r>
    </w:p>
    <w:p w:rsidR="00BA2CC0" w:rsidRDefault="00E4501D">
      <w:pPr>
        <w:numPr>
          <w:ilvl w:val="1"/>
          <w:numId w:val="2"/>
        </w:numPr>
        <w:tabs>
          <w:tab w:val="clear" w:pos="840"/>
          <w:tab w:val="left" w:pos="180"/>
        </w:tabs>
        <w:ind w:hanging="840"/>
        <w:rPr>
          <w:b/>
          <w:sz w:val="13"/>
          <w:szCs w:val="13"/>
        </w:rPr>
      </w:pPr>
      <w:r>
        <w:rPr>
          <w:b/>
          <w:sz w:val="13"/>
          <w:szCs w:val="13"/>
        </w:rPr>
        <w:t>Features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rFonts w:hint="eastAsia"/>
          <w:sz w:val="13"/>
          <w:szCs w:val="13"/>
        </w:rPr>
        <w:t xml:space="preserve">1 </w:t>
      </w:r>
      <w:r>
        <w:rPr>
          <w:sz w:val="13"/>
          <w:szCs w:val="13"/>
        </w:rPr>
        <w:t>HDMI input signal split to</w:t>
      </w:r>
      <w:r>
        <w:rPr>
          <w:rFonts w:hint="eastAsia"/>
          <w:sz w:val="13"/>
          <w:szCs w:val="13"/>
        </w:rPr>
        <w:t xml:space="preserve"> 4</w:t>
      </w:r>
      <w:r>
        <w:rPr>
          <w:sz w:val="13"/>
          <w:szCs w:val="13"/>
        </w:rPr>
        <w:t> HDMI  devices.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sz w:val="13"/>
          <w:szCs w:val="13"/>
        </w:rPr>
        <w:t>HDCP 1.</w:t>
      </w:r>
      <w:r>
        <w:rPr>
          <w:rFonts w:hint="eastAsia"/>
          <w:sz w:val="13"/>
          <w:szCs w:val="13"/>
        </w:rPr>
        <w:t>4</w:t>
      </w:r>
      <w:r>
        <w:rPr>
          <w:sz w:val="13"/>
          <w:szCs w:val="13"/>
        </w:rPr>
        <w:t> protocol compliant.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rFonts w:hint="eastAsia"/>
          <w:sz w:val="13"/>
          <w:szCs w:val="13"/>
        </w:rPr>
        <w:t>3D HDMI 1.4a video format support.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rFonts w:hint="eastAsia"/>
          <w:sz w:val="13"/>
          <w:szCs w:val="13"/>
        </w:rPr>
        <w:t>3D video support including Frame packing for all 3D formats up to a 297MHz TMDS clock.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rFonts w:hint="eastAsia"/>
          <w:sz w:val="13"/>
          <w:szCs w:val="13"/>
        </w:rPr>
        <w:t>Support display resolutions up to 4K x 2K@30Hz,1080P@120Hz,and 1080P 3D@60Hz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sz w:val="13"/>
          <w:szCs w:val="13"/>
        </w:rPr>
        <w:t>Support deep color 30bit, 36bit, 48bit</w:t>
      </w:r>
      <w:r>
        <w:rPr>
          <w:rFonts w:hint="eastAsia"/>
          <w:sz w:val="13"/>
          <w:szCs w:val="13"/>
        </w:rPr>
        <w:t xml:space="preserve"> per pixel</w:t>
      </w:r>
      <w:r>
        <w:rPr>
          <w:sz w:val="13"/>
          <w:szCs w:val="13"/>
        </w:rPr>
        <w:t>.</w:t>
      </w:r>
    </w:p>
    <w:p w:rsidR="00BA2CC0" w:rsidRDefault="00E4501D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sz w:val="13"/>
          <w:szCs w:val="13"/>
        </w:rPr>
      </w:pPr>
      <w:r>
        <w:rPr>
          <w:sz w:val="13"/>
          <w:szCs w:val="13"/>
        </w:rPr>
        <w:t>Digital audio format, as DTS-HD/Dolby-true-HD/LPCM 7.1/DTS/Dolby-AC3/DSD.</w:t>
      </w:r>
    </w:p>
    <w:p w:rsidR="00BA2CC0" w:rsidRDefault="00E4501D">
      <w:pPr>
        <w:numPr>
          <w:ilvl w:val="1"/>
          <w:numId w:val="4"/>
        </w:numPr>
        <w:tabs>
          <w:tab w:val="clear" w:pos="840"/>
          <w:tab w:val="left" w:pos="180"/>
        </w:tabs>
        <w:ind w:hanging="840"/>
        <w:rPr>
          <w:b/>
          <w:sz w:val="13"/>
          <w:szCs w:val="13"/>
        </w:rPr>
      </w:pPr>
      <w:r>
        <w:rPr>
          <w:b/>
          <w:sz w:val="13"/>
          <w:szCs w:val="13"/>
        </w:rPr>
        <w:lastRenderedPageBreak/>
        <w:t>Package</w:t>
      </w:r>
    </w:p>
    <w:p w:rsidR="00BA2CC0" w:rsidRDefault="00E4501D">
      <w:pPr>
        <w:numPr>
          <w:ilvl w:val="0"/>
          <w:numId w:val="5"/>
        </w:numPr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 xml:space="preserve">HDMI </w:t>
      </w:r>
      <w:r>
        <w:rPr>
          <w:rFonts w:hint="eastAsia"/>
          <w:kern w:val="0"/>
          <w:sz w:val="13"/>
          <w:szCs w:val="13"/>
        </w:rPr>
        <w:t>Splitter</w:t>
      </w:r>
      <w:r>
        <w:rPr>
          <w:kern w:val="0"/>
          <w:sz w:val="13"/>
          <w:szCs w:val="13"/>
        </w:rPr>
        <w:t xml:space="preserve"> </w:t>
      </w:r>
      <w:bookmarkStart w:id="0" w:name="OLE_LINK5"/>
      <w:r>
        <w:rPr>
          <w:kern w:val="0"/>
          <w:sz w:val="13"/>
          <w:szCs w:val="13"/>
        </w:rPr>
        <w:t>----------------------------------------------------------------------------- 1PCS</w:t>
      </w:r>
      <w:bookmarkEnd w:id="0"/>
    </w:p>
    <w:p w:rsidR="00BA2CC0" w:rsidRDefault="00E4501D">
      <w:pPr>
        <w:numPr>
          <w:ilvl w:val="0"/>
          <w:numId w:val="5"/>
        </w:numPr>
        <w:rPr>
          <w:kern w:val="0"/>
          <w:sz w:val="13"/>
          <w:szCs w:val="13"/>
        </w:rPr>
      </w:pPr>
      <w:r>
        <w:rPr>
          <w:rFonts w:hint="eastAsia"/>
          <w:kern w:val="0"/>
          <w:sz w:val="13"/>
          <w:szCs w:val="13"/>
        </w:rPr>
        <w:t>5</w:t>
      </w:r>
      <w:r>
        <w:rPr>
          <w:kern w:val="0"/>
          <w:sz w:val="13"/>
          <w:szCs w:val="13"/>
        </w:rPr>
        <w:t>V</w:t>
      </w:r>
      <w:r>
        <w:rPr>
          <w:rFonts w:hint="eastAsia"/>
          <w:kern w:val="0"/>
          <w:sz w:val="13"/>
          <w:szCs w:val="13"/>
        </w:rPr>
        <w:t>1A</w:t>
      </w:r>
      <w:r>
        <w:rPr>
          <w:kern w:val="0"/>
          <w:sz w:val="13"/>
          <w:szCs w:val="13"/>
        </w:rPr>
        <w:t xml:space="preserve"> DC Power Supply adaptor ------------------------------------------------------- 1PCS</w:t>
      </w:r>
    </w:p>
    <w:p w:rsidR="00BA2CC0" w:rsidRDefault="00E4501D">
      <w:pPr>
        <w:numPr>
          <w:ilvl w:val="0"/>
          <w:numId w:val="5"/>
        </w:numPr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>Operation Manual ------------------------------------------------------------------------- 1PCS</w:t>
      </w:r>
    </w:p>
    <w:p w:rsidR="00BA2CC0" w:rsidRDefault="00E4501D">
      <w:pPr>
        <w:numPr>
          <w:ilvl w:val="1"/>
          <w:numId w:val="4"/>
        </w:numPr>
        <w:tabs>
          <w:tab w:val="clear" w:pos="840"/>
          <w:tab w:val="left" w:pos="180"/>
        </w:tabs>
        <w:ind w:hanging="840"/>
        <w:rPr>
          <w:b/>
          <w:sz w:val="13"/>
          <w:szCs w:val="13"/>
        </w:rPr>
      </w:pPr>
      <w:r>
        <w:rPr>
          <w:b/>
          <w:sz w:val="13"/>
          <w:szCs w:val="13"/>
        </w:rPr>
        <w:t>Specificat</w:t>
      </w:r>
      <w:r>
        <w:rPr>
          <w:rFonts w:hint="eastAsia"/>
          <w:b/>
          <w:sz w:val="13"/>
          <w:szCs w:val="13"/>
        </w:rPr>
        <w:t>i</w:t>
      </w:r>
      <w:r>
        <w:rPr>
          <w:b/>
          <w:sz w:val="13"/>
          <w:szCs w:val="13"/>
        </w:rPr>
        <w:t>ons</w:t>
      </w:r>
    </w:p>
    <w:p w:rsidR="00BA2CC0" w:rsidRDefault="00E4501D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 xml:space="preserve">Frequency Bandwidth                </w:t>
      </w:r>
      <w:r>
        <w:rPr>
          <w:rFonts w:hint="eastAsia"/>
          <w:kern w:val="0"/>
          <w:sz w:val="13"/>
          <w:szCs w:val="13"/>
        </w:rPr>
        <w:t>2.97</w:t>
      </w:r>
      <w:r>
        <w:rPr>
          <w:kern w:val="0"/>
          <w:sz w:val="13"/>
          <w:szCs w:val="13"/>
        </w:rPr>
        <w:t xml:space="preserve">Gbps </w:t>
      </w:r>
    </w:p>
    <w:p w:rsidR="00BA2CC0" w:rsidRDefault="00E4501D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 xml:space="preserve">HDMI </w:t>
      </w:r>
      <w:r>
        <w:rPr>
          <w:rFonts w:hint="eastAsia"/>
          <w:kern w:val="0"/>
          <w:sz w:val="13"/>
          <w:szCs w:val="13"/>
        </w:rPr>
        <w:t>Splitter</w:t>
      </w:r>
      <w:r>
        <w:rPr>
          <w:kern w:val="0"/>
          <w:sz w:val="13"/>
          <w:szCs w:val="13"/>
        </w:rPr>
        <w:t xml:space="preserve"> Input Ports   </w:t>
      </w:r>
      <w:r>
        <w:rPr>
          <w:rFonts w:hint="eastAsia"/>
          <w:kern w:val="0"/>
          <w:sz w:val="13"/>
          <w:szCs w:val="13"/>
        </w:rPr>
        <w:t xml:space="preserve">         </w:t>
      </w:r>
      <w:r>
        <w:rPr>
          <w:kern w:val="0"/>
          <w:sz w:val="13"/>
          <w:szCs w:val="13"/>
        </w:rPr>
        <w:t xml:space="preserve"> </w:t>
      </w:r>
      <w:r>
        <w:rPr>
          <w:rFonts w:hint="eastAsia"/>
          <w:kern w:val="0"/>
          <w:sz w:val="13"/>
          <w:szCs w:val="13"/>
        </w:rPr>
        <w:t>1</w:t>
      </w:r>
      <w:r>
        <w:rPr>
          <w:kern w:val="0"/>
          <w:sz w:val="13"/>
          <w:szCs w:val="13"/>
        </w:rPr>
        <w:t xml:space="preserve"> x HDMI Female </w:t>
      </w:r>
      <w:r>
        <w:rPr>
          <w:rFonts w:hint="eastAsia"/>
          <w:kern w:val="0"/>
          <w:sz w:val="13"/>
          <w:szCs w:val="13"/>
        </w:rPr>
        <w:t xml:space="preserve">input </w:t>
      </w:r>
      <w:r>
        <w:rPr>
          <w:kern w:val="0"/>
          <w:sz w:val="13"/>
          <w:szCs w:val="13"/>
        </w:rPr>
        <w:t>port</w:t>
      </w:r>
      <w:r>
        <w:rPr>
          <w:rFonts w:hint="eastAsia"/>
          <w:kern w:val="0"/>
          <w:sz w:val="13"/>
          <w:szCs w:val="13"/>
        </w:rPr>
        <w:t xml:space="preserve">                                  </w:t>
      </w:r>
      <w:r>
        <w:rPr>
          <w:kern w:val="0"/>
          <w:sz w:val="13"/>
          <w:szCs w:val="13"/>
        </w:rPr>
        <w:t xml:space="preserve">    </w:t>
      </w:r>
      <w:r>
        <w:rPr>
          <w:rFonts w:hint="eastAsia"/>
          <w:kern w:val="0"/>
          <w:sz w:val="13"/>
          <w:szCs w:val="13"/>
        </w:rPr>
        <w:t xml:space="preserve">   </w:t>
      </w:r>
    </w:p>
    <w:p w:rsidR="00BA2CC0" w:rsidRDefault="00E4501D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 xml:space="preserve">HDMI </w:t>
      </w:r>
      <w:r>
        <w:rPr>
          <w:rFonts w:hint="eastAsia"/>
          <w:kern w:val="0"/>
          <w:sz w:val="13"/>
          <w:szCs w:val="13"/>
        </w:rPr>
        <w:t>Splitter</w:t>
      </w:r>
      <w:r>
        <w:rPr>
          <w:kern w:val="0"/>
          <w:sz w:val="13"/>
          <w:szCs w:val="13"/>
        </w:rPr>
        <w:t xml:space="preserve"> Output Ports</w:t>
      </w:r>
      <w:r>
        <w:rPr>
          <w:rFonts w:hint="eastAsia"/>
          <w:kern w:val="0"/>
          <w:sz w:val="13"/>
          <w:szCs w:val="13"/>
        </w:rPr>
        <w:t xml:space="preserve">            4</w:t>
      </w:r>
      <w:r>
        <w:rPr>
          <w:kern w:val="0"/>
          <w:sz w:val="13"/>
          <w:szCs w:val="13"/>
        </w:rPr>
        <w:t xml:space="preserve"> x HDMI Female </w:t>
      </w:r>
      <w:r>
        <w:rPr>
          <w:rFonts w:hint="eastAsia"/>
          <w:kern w:val="0"/>
          <w:sz w:val="13"/>
          <w:szCs w:val="13"/>
        </w:rPr>
        <w:t xml:space="preserve">output </w:t>
      </w:r>
      <w:r>
        <w:rPr>
          <w:kern w:val="0"/>
          <w:sz w:val="13"/>
          <w:szCs w:val="13"/>
        </w:rPr>
        <w:t>port</w:t>
      </w:r>
      <w:r>
        <w:rPr>
          <w:rFonts w:hint="eastAsia"/>
          <w:kern w:val="0"/>
          <w:sz w:val="13"/>
          <w:szCs w:val="13"/>
        </w:rPr>
        <w:t>s</w:t>
      </w:r>
    </w:p>
    <w:p w:rsidR="00BA2CC0" w:rsidRDefault="00E4501D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 xml:space="preserve">Power Supply                       DC </w:t>
      </w:r>
      <w:r>
        <w:rPr>
          <w:rFonts w:hint="eastAsia"/>
          <w:kern w:val="0"/>
          <w:sz w:val="13"/>
          <w:szCs w:val="13"/>
        </w:rPr>
        <w:t>5</w:t>
      </w:r>
      <w:r>
        <w:rPr>
          <w:kern w:val="0"/>
          <w:sz w:val="13"/>
          <w:szCs w:val="13"/>
        </w:rPr>
        <w:t xml:space="preserve">V </w:t>
      </w:r>
      <w:r>
        <w:rPr>
          <w:rFonts w:hint="eastAsia"/>
          <w:kern w:val="0"/>
          <w:sz w:val="13"/>
          <w:szCs w:val="13"/>
        </w:rPr>
        <w:t>1</w:t>
      </w:r>
      <w:r>
        <w:rPr>
          <w:kern w:val="0"/>
          <w:sz w:val="13"/>
          <w:szCs w:val="13"/>
        </w:rPr>
        <w:t>A</w:t>
      </w:r>
    </w:p>
    <w:p w:rsidR="00BA2CC0" w:rsidRDefault="00E4501D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>ESD Protection Human Body Model:    ± 8kV (air-gap discharge)</w:t>
      </w:r>
    </w:p>
    <w:p w:rsidR="00BA2CC0" w:rsidRDefault="00E4501D">
      <w:pPr>
        <w:autoSpaceDE w:val="0"/>
        <w:autoSpaceDN w:val="0"/>
        <w:adjustRightInd w:val="0"/>
        <w:ind w:firstLineChars="2000" w:firstLine="2600"/>
        <w:jc w:val="left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>± 4kV (contact discharge)</w:t>
      </w:r>
    </w:p>
    <w:p w:rsidR="00BA2CC0" w:rsidRDefault="00E4501D">
      <w:pPr>
        <w:numPr>
          <w:ilvl w:val="0"/>
          <w:numId w:val="6"/>
        </w:numPr>
        <w:autoSpaceDE w:val="0"/>
        <w:autoSpaceDN w:val="0"/>
        <w:adjustRightInd w:val="0"/>
        <w:rPr>
          <w:kern w:val="0"/>
          <w:sz w:val="13"/>
          <w:szCs w:val="13"/>
        </w:rPr>
      </w:pPr>
      <w:r>
        <w:rPr>
          <w:kern w:val="0"/>
          <w:sz w:val="13"/>
          <w:szCs w:val="13"/>
        </w:rPr>
        <w:t xml:space="preserve">Dimensions (mm)                   </w:t>
      </w:r>
      <w:r>
        <w:rPr>
          <w:rFonts w:hint="eastAsia"/>
          <w:kern w:val="0"/>
          <w:sz w:val="13"/>
          <w:szCs w:val="13"/>
        </w:rPr>
        <w:t>70</w:t>
      </w:r>
      <w:r>
        <w:rPr>
          <w:kern w:val="0"/>
          <w:sz w:val="13"/>
          <w:szCs w:val="13"/>
        </w:rPr>
        <w:t xml:space="preserve">(W) X </w:t>
      </w:r>
      <w:r>
        <w:rPr>
          <w:rFonts w:hint="eastAsia"/>
          <w:kern w:val="0"/>
          <w:sz w:val="13"/>
          <w:szCs w:val="13"/>
        </w:rPr>
        <w:t>145</w:t>
      </w:r>
      <w:r>
        <w:rPr>
          <w:kern w:val="0"/>
          <w:sz w:val="13"/>
          <w:szCs w:val="13"/>
        </w:rPr>
        <w:t xml:space="preserve"> (D) X </w:t>
      </w:r>
      <w:r>
        <w:rPr>
          <w:rFonts w:hint="eastAsia"/>
          <w:kern w:val="0"/>
          <w:sz w:val="13"/>
          <w:szCs w:val="13"/>
        </w:rPr>
        <w:t>25</w:t>
      </w:r>
      <w:r>
        <w:rPr>
          <w:kern w:val="0"/>
          <w:sz w:val="13"/>
          <w:szCs w:val="13"/>
        </w:rPr>
        <w:t xml:space="preserve"> (H)</w:t>
      </w:r>
    </w:p>
    <w:p w:rsidR="00E4501D" w:rsidRDefault="00E4501D">
      <w:pPr>
        <w:numPr>
          <w:ilvl w:val="0"/>
          <w:numId w:val="6"/>
        </w:numPr>
        <w:autoSpaceDE w:val="0"/>
        <w:autoSpaceDN w:val="0"/>
        <w:adjustRightInd w:val="0"/>
        <w:rPr>
          <w:kern w:val="0"/>
          <w:sz w:val="13"/>
          <w:szCs w:val="13"/>
        </w:rPr>
      </w:pPr>
    </w:p>
    <w:p w:rsidR="00BA2CC0" w:rsidRDefault="00E4501D">
      <w:pPr>
        <w:numPr>
          <w:ilvl w:val="1"/>
          <w:numId w:val="7"/>
        </w:numPr>
        <w:tabs>
          <w:tab w:val="clear" w:pos="840"/>
          <w:tab w:val="left" w:pos="180"/>
        </w:tabs>
        <w:ind w:hanging="840"/>
        <w:rPr>
          <w:b/>
          <w:sz w:val="13"/>
          <w:szCs w:val="13"/>
        </w:rPr>
      </w:pPr>
      <w:r>
        <w:rPr>
          <w:b/>
          <w:sz w:val="13"/>
          <w:szCs w:val="13"/>
        </w:rPr>
        <w:lastRenderedPageBreak/>
        <w:t>Operation controls and Fu</w:t>
      </w:r>
      <w:r>
        <w:rPr>
          <w:rFonts w:hint="eastAsia"/>
          <w:b/>
          <w:sz w:val="13"/>
          <w:szCs w:val="13"/>
        </w:rPr>
        <w:t>n</w:t>
      </w:r>
      <w:r>
        <w:rPr>
          <w:b/>
          <w:sz w:val="13"/>
          <w:szCs w:val="13"/>
        </w:rPr>
        <w:t>ctions</w:t>
      </w:r>
    </w:p>
    <w:p w:rsidR="00BA2CC0" w:rsidRDefault="00E4501D">
      <w:pPr>
        <w:autoSpaceDE w:val="0"/>
        <w:autoSpaceDN w:val="0"/>
        <w:adjustRightInd w:val="0"/>
        <w:jc w:val="left"/>
        <w:rPr>
          <w:kern w:val="0"/>
          <w:sz w:val="20"/>
        </w:rPr>
      </w:pPr>
      <w:r>
        <w:rPr>
          <w:b/>
          <w:sz w:val="13"/>
          <w:szCs w:val="13"/>
        </w:rPr>
        <w:t>Front Panel</w:t>
      </w:r>
    </w:p>
    <w:p w:rsidR="00BA2CC0" w:rsidRDefault="00E4501D">
      <w:pPr>
        <w:ind w:left="64" w:hangingChars="49" w:hanging="64"/>
        <w:rPr>
          <w:b/>
          <w:sz w:val="13"/>
          <w:szCs w:val="13"/>
        </w:rPr>
      </w:pPr>
      <w:r>
        <w:rPr>
          <w:b/>
          <w:noProof/>
          <w:sz w:val="13"/>
          <w:szCs w:val="13"/>
          <w:lang w:val="en-AU" w:eastAsia="en-AU"/>
        </w:rPr>
        <w:drawing>
          <wp:inline distT="0" distB="0" distL="0" distR="0">
            <wp:extent cx="3472180" cy="876300"/>
            <wp:effectExtent l="19050" t="0" r="0" b="0"/>
            <wp:docPr id="2" name="Picture 2" descr="912-914-918-922-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2-914-918-922-9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28" t="8855" r="71260" b="5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C0" w:rsidRDefault="00E4501D">
      <w:pPr>
        <w:numPr>
          <w:ilvl w:val="0"/>
          <w:numId w:val="8"/>
        </w:numPr>
        <w:rPr>
          <w:b/>
          <w:sz w:val="13"/>
          <w:szCs w:val="13"/>
        </w:rPr>
      </w:pPr>
      <w:r>
        <w:rPr>
          <w:b/>
          <w:sz w:val="13"/>
          <w:szCs w:val="13"/>
        </w:rPr>
        <w:t>ON/OFF:</w:t>
      </w:r>
      <w:r>
        <w:rPr>
          <w:rFonts w:eastAsia="CenturyGothic"/>
          <w:kern w:val="0"/>
          <w:sz w:val="13"/>
          <w:szCs w:val="13"/>
        </w:rPr>
        <w:t xml:space="preserve"> Power on/off switch.</w:t>
      </w:r>
    </w:p>
    <w:p w:rsidR="00BA2CC0" w:rsidRDefault="00E4501D">
      <w:pPr>
        <w:numPr>
          <w:ilvl w:val="0"/>
          <w:numId w:val="8"/>
        </w:numPr>
        <w:rPr>
          <w:b/>
          <w:sz w:val="13"/>
          <w:szCs w:val="13"/>
        </w:rPr>
      </w:pPr>
      <w:r>
        <w:rPr>
          <w:rFonts w:hint="eastAsia"/>
          <w:b/>
          <w:sz w:val="13"/>
          <w:szCs w:val="13"/>
        </w:rPr>
        <w:t>POWER LED</w:t>
      </w:r>
      <w:r>
        <w:rPr>
          <w:b/>
          <w:sz w:val="13"/>
          <w:szCs w:val="13"/>
        </w:rPr>
        <w:t>:</w:t>
      </w:r>
      <w:r>
        <w:rPr>
          <w:rFonts w:eastAsia="CenturyGothic"/>
          <w:kern w:val="0"/>
          <w:sz w:val="13"/>
          <w:szCs w:val="13"/>
        </w:rPr>
        <w:t xml:space="preserve"> </w:t>
      </w:r>
      <w:r>
        <w:rPr>
          <w:color w:val="000000"/>
          <w:kern w:val="0"/>
          <w:sz w:val="13"/>
          <w:szCs w:val="13"/>
        </w:rPr>
        <w:t>This red LED illuminates</w:t>
      </w:r>
      <w:r>
        <w:rPr>
          <w:rFonts w:hint="eastAsia"/>
          <w:color w:val="000000"/>
          <w:kern w:val="0"/>
          <w:sz w:val="13"/>
          <w:szCs w:val="13"/>
        </w:rPr>
        <w:t xml:space="preserve"> </w:t>
      </w:r>
      <w:r>
        <w:rPr>
          <w:color w:val="000000"/>
          <w:kern w:val="0"/>
          <w:sz w:val="13"/>
          <w:szCs w:val="13"/>
        </w:rPr>
        <w:t>when the device is connected with power supply</w:t>
      </w:r>
      <w:r>
        <w:rPr>
          <w:rFonts w:hint="eastAsia"/>
          <w:color w:val="000000"/>
          <w:kern w:val="0"/>
          <w:sz w:val="13"/>
          <w:szCs w:val="13"/>
        </w:rPr>
        <w:t>.</w:t>
      </w:r>
    </w:p>
    <w:p w:rsidR="00BA2CC0" w:rsidRDefault="00E4501D">
      <w:pPr>
        <w:numPr>
          <w:ilvl w:val="0"/>
          <w:numId w:val="8"/>
        </w:numPr>
        <w:rPr>
          <w:b/>
          <w:sz w:val="13"/>
          <w:szCs w:val="13"/>
        </w:rPr>
      </w:pPr>
      <w:r>
        <w:rPr>
          <w:rFonts w:hint="eastAsia"/>
          <w:b/>
          <w:sz w:val="13"/>
          <w:szCs w:val="13"/>
        </w:rPr>
        <w:t>INPUT LED</w:t>
      </w:r>
      <w:r>
        <w:rPr>
          <w:b/>
          <w:sz w:val="13"/>
          <w:szCs w:val="13"/>
        </w:rPr>
        <w:t>:</w:t>
      </w:r>
      <w:r>
        <w:rPr>
          <w:rFonts w:eastAsia="CenturyGothic"/>
          <w:kern w:val="0"/>
          <w:sz w:val="13"/>
          <w:szCs w:val="13"/>
        </w:rPr>
        <w:t xml:space="preserve"> </w:t>
      </w:r>
      <w:r>
        <w:rPr>
          <w:color w:val="000000"/>
          <w:kern w:val="0"/>
          <w:sz w:val="13"/>
          <w:szCs w:val="13"/>
        </w:rPr>
        <w:t xml:space="preserve">This red LED illuminates when a </w:t>
      </w:r>
      <w:r>
        <w:rPr>
          <w:rFonts w:hint="eastAsia"/>
          <w:color w:val="000000"/>
          <w:kern w:val="0"/>
          <w:sz w:val="13"/>
          <w:szCs w:val="13"/>
        </w:rPr>
        <w:t xml:space="preserve">HDMI signal </w:t>
      </w:r>
      <w:r>
        <w:rPr>
          <w:color w:val="000000"/>
          <w:kern w:val="0"/>
          <w:sz w:val="13"/>
          <w:szCs w:val="13"/>
        </w:rPr>
        <w:t xml:space="preserve">from a source is </w:t>
      </w:r>
      <w:r>
        <w:rPr>
          <w:rFonts w:hint="eastAsia"/>
          <w:color w:val="000000"/>
          <w:kern w:val="0"/>
          <w:sz w:val="13"/>
          <w:szCs w:val="13"/>
        </w:rPr>
        <w:t>plug</w:t>
      </w:r>
      <w:r>
        <w:rPr>
          <w:color w:val="000000"/>
          <w:kern w:val="0"/>
          <w:sz w:val="13"/>
          <w:szCs w:val="13"/>
        </w:rPr>
        <w:t>ged</w:t>
      </w:r>
      <w:r>
        <w:rPr>
          <w:rFonts w:hint="eastAsia"/>
          <w:color w:val="000000"/>
          <w:kern w:val="0"/>
          <w:sz w:val="13"/>
          <w:szCs w:val="13"/>
        </w:rPr>
        <w:t xml:space="preserve"> in</w:t>
      </w:r>
      <w:r>
        <w:rPr>
          <w:rFonts w:eastAsia="CenturyGothic"/>
          <w:kern w:val="0"/>
          <w:sz w:val="13"/>
          <w:szCs w:val="13"/>
        </w:rPr>
        <w:t>.</w:t>
      </w:r>
    </w:p>
    <w:p w:rsidR="00BA2CC0" w:rsidRDefault="00E4501D">
      <w:pPr>
        <w:numPr>
          <w:ilvl w:val="0"/>
          <w:numId w:val="8"/>
        </w:numPr>
        <w:rPr>
          <w:b/>
          <w:sz w:val="13"/>
          <w:szCs w:val="13"/>
        </w:rPr>
      </w:pPr>
      <w:r>
        <w:rPr>
          <w:rFonts w:hint="eastAsia"/>
          <w:b/>
          <w:sz w:val="13"/>
          <w:szCs w:val="13"/>
        </w:rPr>
        <w:t>OUTPUT LED</w:t>
      </w:r>
      <w:r>
        <w:rPr>
          <w:b/>
          <w:sz w:val="13"/>
          <w:szCs w:val="13"/>
        </w:rPr>
        <w:t>:</w:t>
      </w:r>
      <w:r>
        <w:rPr>
          <w:rFonts w:eastAsia="CenturyGothic"/>
          <w:kern w:val="0"/>
          <w:sz w:val="13"/>
          <w:szCs w:val="13"/>
        </w:rPr>
        <w:t xml:space="preserve"> Th</w:t>
      </w:r>
      <w:r>
        <w:rPr>
          <w:rFonts w:eastAsia="CenturyGothic" w:hint="eastAsia"/>
          <w:kern w:val="0"/>
          <w:sz w:val="13"/>
          <w:szCs w:val="13"/>
        </w:rPr>
        <w:t>ese</w:t>
      </w:r>
      <w:r>
        <w:rPr>
          <w:color w:val="000000"/>
          <w:kern w:val="0"/>
          <w:sz w:val="13"/>
          <w:szCs w:val="13"/>
        </w:rPr>
        <w:t xml:space="preserve"> red LED illuminates with the corresponding</w:t>
      </w:r>
      <w:r>
        <w:rPr>
          <w:rFonts w:hint="eastAsia"/>
          <w:color w:val="000000"/>
          <w:kern w:val="0"/>
          <w:sz w:val="13"/>
          <w:szCs w:val="13"/>
        </w:rPr>
        <w:t xml:space="preserve"> HDMI output</w:t>
      </w:r>
      <w:r>
        <w:rPr>
          <w:color w:val="000000"/>
          <w:kern w:val="0"/>
          <w:sz w:val="13"/>
          <w:szCs w:val="13"/>
        </w:rPr>
        <w:t xml:space="preserve"> port.</w:t>
      </w:r>
    </w:p>
    <w:p w:rsidR="00E4501D" w:rsidRDefault="00E4501D">
      <w:pPr>
        <w:ind w:left="360"/>
        <w:rPr>
          <w:b/>
          <w:sz w:val="13"/>
          <w:szCs w:val="13"/>
        </w:rPr>
      </w:pPr>
    </w:p>
    <w:p w:rsidR="00E4501D" w:rsidRDefault="00E4501D">
      <w:pPr>
        <w:ind w:left="360"/>
        <w:rPr>
          <w:b/>
          <w:sz w:val="13"/>
          <w:szCs w:val="13"/>
        </w:rPr>
      </w:pPr>
    </w:p>
    <w:p w:rsidR="00BA2CC0" w:rsidRDefault="00E4501D">
      <w:pPr>
        <w:autoSpaceDE w:val="0"/>
        <w:autoSpaceDN w:val="0"/>
        <w:adjustRightInd w:val="0"/>
        <w:jc w:val="left"/>
        <w:rPr>
          <w:kern w:val="0"/>
          <w:sz w:val="20"/>
        </w:rPr>
      </w:pPr>
      <w:r>
        <w:rPr>
          <w:rFonts w:hint="eastAsia"/>
          <w:b/>
          <w:sz w:val="13"/>
          <w:szCs w:val="13"/>
        </w:rPr>
        <w:lastRenderedPageBreak/>
        <w:t>Rear</w:t>
      </w:r>
      <w:r>
        <w:rPr>
          <w:b/>
          <w:sz w:val="13"/>
          <w:szCs w:val="13"/>
        </w:rPr>
        <w:t xml:space="preserve"> Panel</w:t>
      </w:r>
    </w:p>
    <w:p w:rsidR="00BA2CC0" w:rsidRDefault="00E4501D">
      <w:pPr>
        <w:autoSpaceDE w:val="0"/>
        <w:autoSpaceDN w:val="0"/>
        <w:adjustRightInd w:val="0"/>
        <w:spacing w:line="201" w:lineRule="atLeast"/>
        <w:jc w:val="left"/>
        <w:rPr>
          <w:b/>
          <w:sz w:val="13"/>
          <w:szCs w:val="13"/>
        </w:rPr>
      </w:pPr>
      <w:r>
        <w:rPr>
          <w:rFonts w:hint="eastAsia"/>
          <w:b/>
          <w:noProof/>
          <w:sz w:val="13"/>
          <w:szCs w:val="13"/>
          <w:lang w:val="en-AU" w:eastAsia="en-AU"/>
        </w:rPr>
        <w:drawing>
          <wp:inline distT="0" distB="0" distL="0" distR="0">
            <wp:extent cx="3453130" cy="885825"/>
            <wp:effectExtent l="19050" t="0" r="0" b="0"/>
            <wp:docPr id="3" name="Picture 3" descr="912-914-918-922-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12-914-918-922-9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54" t="48836" r="71304" b="1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C0" w:rsidRDefault="00E4501D">
      <w:pPr>
        <w:numPr>
          <w:ilvl w:val="0"/>
          <w:numId w:val="9"/>
        </w:numPr>
        <w:rPr>
          <w:b/>
          <w:sz w:val="13"/>
          <w:szCs w:val="13"/>
        </w:rPr>
      </w:pPr>
      <w:r>
        <w:rPr>
          <w:rFonts w:hint="eastAsia"/>
          <w:b/>
          <w:sz w:val="13"/>
          <w:szCs w:val="13"/>
        </w:rPr>
        <w:t>HDMI</w:t>
      </w:r>
      <w:r>
        <w:rPr>
          <w:b/>
          <w:sz w:val="13"/>
          <w:szCs w:val="13"/>
        </w:rPr>
        <w:t xml:space="preserve"> OUT</w:t>
      </w:r>
      <w:r>
        <w:rPr>
          <w:rFonts w:hint="eastAsia"/>
          <w:b/>
          <w:sz w:val="13"/>
          <w:szCs w:val="13"/>
        </w:rPr>
        <w:t>PUT</w:t>
      </w:r>
      <w:r>
        <w:rPr>
          <w:b/>
          <w:sz w:val="13"/>
          <w:szCs w:val="13"/>
        </w:rPr>
        <w:t>:</w:t>
      </w:r>
      <w:r>
        <w:rPr>
          <w:rFonts w:hint="eastAsia"/>
          <w:b/>
          <w:sz w:val="13"/>
          <w:szCs w:val="13"/>
        </w:rPr>
        <w:t xml:space="preserve"> </w:t>
      </w:r>
      <w:r>
        <w:rPr>
          <w:rFonts w:eastAsia="CenturyGothic"/>
          <w:kern w:val="0"/>
          <w:sz w:val="13"/>
          <w:szCs w:val="13"/>
        </w:rPr>
        <w:t>Th</w:t>
      </w:r>
      <w:r>
        <w:rPr>
          <w:rFonts w:eastAsia="CenturyGothic" w:hint="eastAsia"/>
          <w:kern w:val="0"/>
          <w:sz w:val="13"/>
          <w:szCs w:val="13"/>
        </w:rPr>
        <w:t>ese</w:t>
      </w:r>
      <w:r>
        <w:rPr>
          <w:rFonts w:eastAsia="CenturyGothic"/>
          <w:kern w:val="0"/>
          <w:sz w:val="13"/>
          <w:szCs w:val="13"/>
        </w:rPr>
        <w:t xml:space="preserve"> sockets connect to a </w:t>
      </w:r>
      <w:r>
        <w:rPr>
          <w:rFonts w:eastAsia="CenturyGothic" w:hint="eastAsia"/>
          <w:kern w:val="0"/>
          <w:sz w:val="13"/>
          <w:szCs w:val="13"/>
        </w:rPr>
        <w:t>HDTV</w:t>
      </w:r>
      <w:r>
        <w:rPr>
          <w:rFonts w:eastAsia="CenturyGothic"/>
          <w:kern w:val="0"/>
          <w:sz w:val="13"/>
          <w:szCs w:val="13"/>
        </w:rPr>
        <w:t xml:space="preserve"> </w:t>
      </w:r>
      <w:r>
        <w:rPr>
          <w:rFonts w:eastAsia="CenturyGothic" w:hint="eastAsia"/>
          <w:kern w:val="0"/>
          <w:sz w:val="13"/>
          <w:szCs w:val="13"/>
        </w:rPr>
        <w:t>or monitor</w:t>
      </w:r>
      <w:r>
        <w:rPr>
          <w:rFonts w:eastAsia="CenturyGothic"/>
          <w:kern w:val="0"/>
          <w:sz w:val="13"/>
          <w:szCs w:val="13"/>
        </w:rPr>
        <w:t xml:space="preserve"> with a </w:t>
      </w:r>
      <w:r>
        <w:rPr>
          <w:rFonts w:eastAsia="CenturyGothic" w:hint="eastAsia"/>
          <w:kern w:val="0"/>
          <w:sz w:val="13"/>
          <w:szCs w:val="13"/>
        </w:rPr>
        <w:t>HDMI</w:t>
      </w:r>
      <w:r>
        <w:rPr>
          <w:rFonts w:eastAsia="CenturyGothic"/>
          <w:kern w:val="0"/>
          <w:sz w:val="13"/>
          <w:szCs w:val="13"/>
        </w:rPr>
        <w:t xml:space="preserve"> cable.</w:t>
      </w:r>
    </w:p>
    <w:p w:rsidR="00BA2CC0" w:rsidRDefault="00E4501D">
      <w:pPr>
        <w:numPr>
          <w:ilvl w:val="0"/>
          <w:numId w:val="9"/>
        </w:numPr>
        <w:rPr>
          <w:b/>
          <w:sz w:val="13"/>
          <w:szCs w:val="13"/>
        </w:rPr>
      </w:pPr>
      <w:r>
        <w:rPr>
          <w:rFonts w:hint="eastAsia"/>
          <w:b/>
          <w:sz w:val="13"/>
          <w:szCs w:val="13"/>
        </w:rPr>
        <w:t>HDMI INPUT</w:t>
      </w:r>
      <w:r>
        <w:rPr>
          <w:b/>
          <w:sz w:val="13"/>
          <w:szCs w:val="13"/>
        </w:rPr>
        <w:t>:</w:t>
      </w:r>
      <w:r>
        <w:rPr>
          <w:rFonts w:eastAsia="CenturyGothic"/>
          <w:kern w:val="0"/>
          <w:sz w:val="13"/>
          <w:szCs w:val="13"/>
        </w:rPr>
        <w:t xml:space="preserve"> </w:t>
      </w:r>
      <w:r>
        <w:rPr>
          <w:rFonts w:eastAsia="CenturyGothic" w:hint="eastAsia"/>
          <w:kern w:val="0"/>
          <w:sz w:val="13"/>
          <w:szCs w:val="13"/>
        </w:rPr>
        <w:t>This</w:t>
      </w:r>
      <w:r>
        <w:rPr>
          <w:rFonts w:eastAsia="CenturyGothic"/>
          <w:kern w:val="0"/>
          <w:sz w:val="13"/>
          <w:szCs w:val="13"/>
        </w:rPr>
        <w:t xml:space="preserve"> socket connects to a </w:t>
      </w:r>
      <w:r>
        <w:rPr>
          <w:rFonts w:eastAsia="CenturyGothic" w:hint="eastAsia"/>
          <w:kern w:val="0"/>
          <w:sz w:val="13"/>
          <w:szCs w:val="13"/>
        </w:rPr>
        <w:t xml:space="preserve">HDMI </w:t>
      </w:r>
      <w:r>
        <w:rPr>
          <w:rFonts w:eastAsia="CenturyGothic"/>
          <w:kern w:val="0"/>
          <w:sz w:val="13"/>
          <w:szCs w:val="13"/>
        </w:rPr>
        <w:t>source output, i.e. from a</w:t>
      </w:r>
      <w:r>
        <w:rPr>
          <w:rFonts w:eastAsia="CenturyGothic" w:hint="eastAsia"/>
          <w:kern w:val="0"/>
          <w:sz w:val="13"/>
          <w:szCs w:val="13"/>
        </w:rPr>
        <w:t xml:space="preserve"> DVD</w:t>
      </w:r>
      <w:r>
        <w:rPr>
          <w:rFonts w:eastAsia="CenturyGothic"/>
          <w:kern w:val="0"/>
          <w:sz w:val="13"/>
          <w:szCs w:val="13"/>
        </w:rPr>
        <w:t xml:space="preserve"> player</w:t>
      </w:r>
      <w:r>
        <w:rPr>
          <w:rFonts w:eastAsia="CenturyGothic" w:hint="eastAsia"/>
          <w:kern w:val="0"/>
          <w:sz w:val="13"/>
          <w:szCs w:val="13"/>
        </w:rPr>
        <w:t xml:space="preserve">, </w:t>
      </w:r>
      <w:r>
        <w:rPr>
          <w:rFonts w:eastAsia="CenturyGothic"/>
          <w:kern w:val="0"/>
          <w:sz w:val="13"/>
          <w:szCs w:val="13"/>
        </w:rPr>
        <w:t>Game console, etc.</w:t>
      </w:r>
    </w:p>
    <w:p w:rsidR="00BA2CC0" w:rsidRPr="00E4501D" w:rsidRDefault="00E4501D">
      <w:pPr>
        <w:numPr>
          <w:ilvl w:val="0"/>
          <w:numId w:val="9"/>
        </w:numPr>
        <w:rPr>
          <w:b/>
          <w:sz w:val="13"/>
          <w:szCs w:val="13"/>
        </w:rPr>
      </w:pPr>
      <w:r>
        <w:rPr>
          <w:b/>
          <w:sz w:val="13"/>
          <w:szCs w:val="13"/>
        </w:rPr>
        <w:t xml:space="preserve">DC </w:t>
      </w:r>
      <w:r>
        <w:rPr>
          <w:rFonts w:hint="eastAsia"/>
          <w:b/>
          <w:sz w:val="13"/>
          <w:szCs w:val="13"/>
        </w:rPr>
        <w:t>5V</w:t>
      </w:r>
      <w:r>
        <w:rPr>
          <w:b/>
          <w:sz w:val="13"/>
          <w:szCs w:val="13"/>
        </w:rPr>
        <w:t>:</w:t>
      </w:r>
      <w:r>
        <w:rPr>
          <w:rFonts w:eastAsia="CenturyGothic"/>
          <w:kern w:val="0"/>
          <w:sz w:val="13"/>
          <w:szCs w:val="13"/>
        </w:rPr>
        <w:t xml:space="preserve"> Plug the 5V DC power supply into the unit and connect the adaptor to AC wall outlet.</w:t>
      </w:r>
    </w:p>
    <w:p w:rsidR="00E4501D" w:rsidRDefault="00E4501D" w:rsidP="00E4501D">
      <w:pPr>
        <w:rPr>
          <w:b/>
          <w:sz w:val="13"/>
          <w:szCs w:val="13"/>
        </w:rPr>
      </w:pPr>
    </w:p>
    <w:p w:rsidR="00E4501D" w:rsidRDefault="00E4501D" w:rsidP="00E4501D">
      <w:pPr>
        <w:rPr>
          <w:b/>
          <w:sz w:val="13"/>
          <w:szCs w:val="13"/>
        </w:rPr>
      </w:pPr>
    </w:p>
    <w:p w:rsidR="00E4501D" w:rsidRDefault="00E4501D" w:rsidP="00E4501D">
      <w:pPr>
        <w:rPr>
          <w:b/>
          <w:sz w:val="13"/>
          <w:szCs w:val="13"/>
        </w:rPr>
      </w:pPr>
    </w:p>
    <w:p w:rsidR="00BA2CC0" w:rsidRDefault="00E4501D">
      <w:pPr>
        <w:numPr>
          <w:ilvl w:val="1"/>
          <w:numId w:val="8"/>
        </w:numPr>
        <w:tabs>
          <w:tab w:val="clear" w:pos="840"/>
          <w:tab w:val="left" w:pos="180"/>
        </w:tabs>
        <w:ind w:left="180" w:hanging="180"/>
        <w:rPr>
          <w:b/>
          <w:sz w:val="13"/>
          <w:szCs w:val="13"/>
        </w:rPr>
      </w:pPr>
      <w:r>
        <w:rPr>
          <w:b/>
          <w:sz w:val="13"/>
          <w:szCs w:val="13"/>
        </w:rPr>
        <w:lastRenderedPageBreak/>
        <w:t>Application Example</w:t>
      </w:r>
    </w:p>
    <w:p w:rsidR="00BA2CC0" w:rsidRDefault="00E4501D">
      <w:pPr>
        <w:rPr>
          <w:sz w:val="13"/>
          <w:szCs w:val="13"/>
        </w:rPr>
      </w:pPr>
      <w:r>
        <w:rPr>
          <w:noProof/>
          <w:sz w:val="13"/>
          <w:szCs w:val="13"/>
          <w:lang w:val="en-AU" w:eastAsia="en-AU"/>
        </w:rPr>
        <w:drawing>
          <wp:inline distT="0" distB="0" distL="0" distR="0">
            <wp:extent cx="3443605" cy="1400175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A3" w:rsidRDefault="00F54FA3">
      <w:pPr>
        <w:rPr>
          <w:sz w:val="13"/>
          <w:szCs w:val="13"/>
        </w:rPr>
      </w:pPr>
    </w:p>
    <w:p w:rsidR="00F54FA3" w:rsidRDefault="00F54FA3">
      <w:pPr>
        <w:rPr>
          <w:sz w:val="13"/>
          <w:szCs w:val="13"/>
        </w:rPr>
      </w:pPr>
    </w:p>
    <w:p w:rsidR="00F54FA3" w:rsidRDefault="00F54FA3">
      <w:pPr>
        <w:rPr>
          <w:sz w:val="13"/>
          <w:szCs w:val="13"/>
        </w:rPr>
      </w:pPr>
    </w:p>
    <w:p w:rsidR="00F54FA3" w:rsidRDefault="00F54FA3">
      <w:pPr>
        <w:rPr>
          <w:sz w:val="13"/>
          <w:szCs w:val="13"/>
        </w:rPr>
      </w:pPr>
    </w:p>
    <w:p w:rsidR="00F54FA3" w:rsidRDefault="00F54FA3" w:rsidP="00F54FA3">
      <w:pPr>
        <w:jc w:val="left"/>
        <w:rPr>
          <w:b/>
          <w:sz w:val="14"/>
          <w:szCs w:val="14"/>
        </w:rPr>
      </w:pPr>
      <w:r>
        <w:rPr>
          <w:b/>
          <w:sz w:val="14"/>
          <w:szCs w:val="14"/>
        </w:rPr>
        <w:lastRenderedPageBreak/>
        <w:t>IMPORTANT:</w:t>
      </w:r>
    </w:p>
    <w:p w:rsidR="00F54FA3" w:rsidRDefault="00F54FA3" w:rsidP="00F54FA3">
      <w:pPr>
        <w:jc w:val="left"/>
        <w:rPr>
          <w:sz w:val="14"/>
          <w:szCs w:val="14"/>
        </w:rPr>
      </w:pPr>
      <w:r>
        <w:rPr>
          <w:sz w:val="14"/>
          <w:szCs w:val="14"/>
        </w:rPr>
        <w:t>- Never attempt to open, repair or modify any part of this unit or its accessories.</w:t>
      </w:r>
    </w:p>
    <w:p w:rsidR="00F54FA3" w:rsidRDefault="00F54FA3" w:rsidP="00F54FA3">
      <w:pPr>
        <w:jc w:val="left"/>
        <w:rPr>
          <w:sz w:val="14"/>
          <w:szCs w:val="14"/>
        </w:rPr>
      </w:pPr>
      <w:r>
        <w:rPr>
          <w:sz w:val="14"/>
          <w:szCs w:val="14"/>
        </w:rPr>
        <w:t>- Never get any part of the device or its accessories wet.</w:t>
      </w:r>
    </w:p>
    <w:p w:rsidR="00F54FA3" w:rsidRPr="0099274E" w:rsidRDefault="00F54FA3" w:rsidP="00F54FA3">
      <w:pPr>
        <w:jc w:val="left"/>
        <w:rPr>
          <w:sz w:val="14"/>
          <w:szCs w:val="14"/>
        </w:rPr>
      </w:pPr>
      <w:r>
        <w:rPr>
          <w:sz w:val="14"/>
          <w:szCs w:val="14"/>
        </w:rPr>
        <w:t>- Failure to adhere to these points will result in a void of warranty.</w:t>
      </w:r>
    </w:p>
    <w:p w:rsidR="00F54FA3" w:rsidRDefault="00F54FA3">
      <w:pPr>
        <w:rPr>
          <w:sz w:val="13"/>
          <w:szCs w:val="13"/>
        </w:rPr>
      </w:pPr>
    </w:p>
    <w:sectPr w:rsidR="00F54FA3" w:rsidSect="00BA2CC0">
      <w:headerReference w:type="even" r:id="rId11"/>
      <w:headerReference w:type="default" r:id="rId12"/>
      <w:footerReference w:type="default" r:id="rId13"/>
      <w:pgSz w:w="6237" w:h="4820"/>
      <w:pgMar w:top="266" w:right="397" w:bottom="255" w:left="397" w:header="0" w:footer="22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10F" w:rsidRDefault="0095410F" w:rsidP="0095410F">
      <w:r>
        <w:separator/>
      </w:r>
    </w:p>
  </w:endnote>
  <w:endnote w:type="continuationSeparator" w:id="0">
    <w:p w:rsidR="0095410F" w:rsidRDefault="0095410F" w:rsidP="00954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altName w:val="Arial Unicode MS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0F" w:rsidRDefault="0095410F">
    <w:pPr>
      <w:pStyle w:val="Footer"/>
      <w:jc w:val="center"/>
      <w:rPr>
        <w:sz w:val="15"/>
        <w:szCs w:val="15"/>
      </w:rPr>
    </w:pPr>
    <w:r>
      <w:rPr>
        <w:rStyle w:val="PageNumber"/>
        <w:rFonts w:hint="eastAsia"/>
        <w:sz w:val="15"/>
        <w:szCs w:val="15"/>
      </w:rPr>
      <w:t xml:space="preserve"> </w:t>
    </w:r>
    <w:r>
      <w:rPr>
        <w:sz w:val="15"/>
        <w:szCs w:val="15"/>
      </w:rPr>
      <w:fldChar w:fldCharType="begin"/>
    </w:r>
    <w:r>
      <w:rPr>
        <w:rStyle w:val="PageNumber"/>
        <w:sz w:val="15"/>
        <w:szCs w:val="15"/>
      </w:rPr>
      <w:instrText xml:space="preserve"> PAGE </w:instrText>
    </w:r>
    <w:r>
      <w:rPr>
        <w:sz w:val="15"/>
        <w:szCs w:val="15"/>
      </w:rPr>
      <w:fldChar w:fldCharType="separate"/>
    </w:r>
    <w:r w:rsidR="00F54FA3">
      <w:rPr>
        <w:rStyle w:val="PageNumber"/>
        <w:noProof/>
        <w:sz w:val="15"/>
        <w:szCs w:val="15"/>
      </w:rPr>
      <w:t>6</w:t>
    </w:r>
    <w:r>
      <w:rPr>
        <w:sz w:val="15"/>
        <w:szCs w:val="15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10F" w:rsidRDefault="0095410F" w:rsidP="0095410F">
      <w:r>
        <w:separator/>
      </w:r>
    </w:p>
  </w:footnote>
  <w:footnote w:type="continuationSeparator" w:id="0">
    <w:p w:rsidR="0095410F" w:rsidRDefault="0095410F" w:rsidP="009541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0F" w:rsidRDefault="0095410F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0F" w:rsidRDefault="0095410F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11"/>
    <w:multiLevelType w:val="multilevel"/>
    <w:tmpl w:val="0000001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15"/>
    <w:multiLevelType w:val="multilevel"/>
    <w:tmpl w:val="0000001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24"/>
    <w:multiLevelType w:val="multilevel"/>
    <w:tmpl w:val="0000002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25"/>
    <w:multiLevelType w:val="multilevel"/>
    <w:tmpl w:val="000000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000002A"/>
    <w:multiLevelType w:val="multilevel"/>
    <w:tmpl w:val="000000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0000002C"/>
    <w:multiLevelType w:val="multilevel"/>
    <w:tmpl w:val="0000002C"/>
    <w:lvl w:ilvl="0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0000002F"/>
    <w:multiLevelType w:val="multilevel"/>
    <w:tmpl w:val="0000002F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B62E4"/>
    <w:rsid w:val="00172A27"/>
    <w:rsid w:val="009100F6"/>
    <w:rsid w:val="0095410F"/>
    <w:rsid w:val="00BA2CC0"/>
    <w:rsid w:val="00E4501D"/>
    <w:rsid w:val="00F5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CC0"/>
    <w:pPr>
      <w:widowControl w:val="0"/>
      <w:jc w:val="both"/>
    </w:pPr>
    <w:rPr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BA2CC0"/>
  </w:style>
  <w:style w:type="character" w:customStyle="1" w:styleId="apple-style-span">
    <w:name w:val="apple-style-span"/>
    <w:basedOn w:val="DefaultParagraphFont"/>
    <w:rsid w:val="00BA2CC0"/>
  </w:style>
  <w:style w:type="paragraph" w:styleId="Header">
    <w:name w:val="header"/>
    <w:basedOn w:val="Normal"/>
    <w:rsid w:val="00BA2CC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rsid w:val="00BA2CC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NormalWeb">
    <w:name w:val="Normal (Web)"/>
    <w:basedOn w:val="Normal"/>
    <w:rsid w:val="00BA2CC0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customStyle="1" w:styleId="Pa2">
    <w:name w:val="Pa2"/>
    <w:basedOn w:val="Normal"/>
    <w:next w:val="Normal"/>
    <w:rsid w:val="00BA2CC0"/>
    <w:pPr>
      <w:autoSpaceDE w:val="0"/>
      <w:autoSpaceDN w:val="0"/>
      <w:adjustRightInd w:val="0"/>
      <w:spacing w:line="201" w:lineRule="atLeast"/>
      <w:jc w:val="left"/>
    </w:pPr>
    <w:rPr>
      <w:rFonts w:ascii="Century Gothic" w:hAnsi="Century Gothic"/>
      <w:kern w:val="0"/>
      <w:sz w:val="24"/>
      <w:szCs w:val="24"/>
    </w:rPr>
  </w:style>
  <w:style w:type="paragraph" w:customStyle="1" w:styleId="Default">
    <w:name w:val="Default"/>
    <w:rsid w:val="00BA2CC0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2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2E4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344</Words>
  <Characters>1915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HDMI to CVBS Video Converter</vt:lpstr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HDMI to CVBS Video Converter</dc:title>
  <dc:creator>HP-PC</dc:creator>
  <cp:lastModifiedBy>John Cabigao</cp:lastModifiedBy>
  <cp:revision>2</cp:revision>
  <cp:lastPrinted>1899-12-30T00:00:00Z</cp:lastPrinted>
  <dcterms:created xsi:type="dcterms:W3CDTF">2014-05-05T06:42:00Z</dcterms:created>
  <dcterms:modified xsi:type="dcterms:W3CDTF">2014-05-05T06:42:00Z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2052-8.1.0.3526</vt:lpwstr>
  </property>
</Properties>
</file>